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75EB" w14:textId="2BE5788E" w:rsidR="000D5E01" w:rsidRPr="009D3ABA" w:rsidRDefault="000D5E01" w:rsidP="000D5E01">
      <w:pPr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p w14:paraId="455843AF" w14:textId="29999F75" w:rsidR="00E53358" w:rsidRDefault="00EF7195" w:rsidP="00EF7195">
      <w:pPr>
        <w:spacing w:line="360" w:lineRule="auto"/>
        <w:rPr>
          <w:rFonts w:ascii="Arial" w:hAnsi="Arial" w:cs="Arial"/>
          <w:b/>
          <w:bCs/>
          <w:color w:val="000000" w:themeColor="text1"/>
          <w:lang w:val="en-GB"/>
        </w:rPr>
      </w:pPr>
      <w:r>
        <w:rPr>
          <w:rFonts w:ascii="Arial" w:hAnsi="Arial" w:cs="Arial"/>
          <w:b/>
          <w:bCs/>
          <w:color w:val="000000" w:themeColor="text1"/>
          <w:lang w:val="en-GB"/>
        </w:rPr>
        <w:t>PRESS AND INFORMATION OFFICE</w:t>
      </w:r>
    </w:p>
    <w:p w14:paraId="058718C2" w14:textId="77777777" w:rsidR="00EF7195" w:rsidRPr="009D3ABA" w:rsidRDefault="00EF7195" w:rsidP="00EF7195">
      <w:pPr>
        <w:spacing w:line="360" w:lineRule="auto"/>
        <w:rPr>
          <w:rFonts w:ascii="Arial" w:hAnsi="Arial" w:cs="Arial"/>
          <w:b/>
          <w:bCs/>
          <w:color w:val="000000" w:themeColor="text1"/>
          <w:lang w:val="en-GB"/>
        </w:rPr>
      </w:pPr>
    </w:p>
    <w:p w14:paraId="298639DC" w14:textId="45DD2231" w:rsidR="00E53358" w:rsidRPr="009D3ABA" w:rsidRDefault="00E53358" w:rsidP="00EF7195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  <w:r w:rsidRPr="009D3ABA">
        <w:rPr>
          <w:rFonts w:ascii="Arial" w:hAnsi="Arial" w:cs="Arial"/>
          <w:b/>
          <w:bCs/>
          <w:color w:val="000000" w:themeColor="text1"/>
          <w:lang w:val="en-GB"/>
        </w:rPr>
        <w:t>Statement by the</w:t>
      </w:r>
      <w:r w:rsidR="00213EC2">
        <w:rPr>
          <w:rFonts w:ascii="Arial" w:hAnsi="Arial" w:cs="Arial"/>
          <w:b/>
          <w:bCs/>
          <w:color w:val="000000" w:themeColor="text1"/>
          <w:lang w:val="en-GB"/>
        </w:rPr>
        <w:t xml:space="preserve"> Deputy</w:t>
      </w:r>
      <w:r w:rsidRPr="009D3ABA">
        <w:rPr>
          <w:rFonts w:ascii="Arial" w:hAnsi="Arial" w:cs="Arial"/>
          <w:b/>
          <w:bCs/>
          <w:color w:val="000000" w:themeColor="text1"/>
          <w:lang w:val="en-GB"/>
        </w:rPr>
        <w:t xml:space="preserve"> Permanent Representative, </w:t>
      </w:r>
      <w:r w:rsidR="00213EC2">
        <w:rPr>
          <w:rFonts w:ascii="Arial" w:hAnsi="Arial" w:cs="Arial"/>
          <w:b/>
          <w:bCs/>
          <w:color w:val="000000" w:themeColor="text1"/>
          <w:lang w:val="en-GB"/>
        </w:rPr>
        <w:t>Ms. Gabriella Michaelidou</w:t>
      </w:r>
      <w:r w:rsidRPr="009D3ABA">
        <w:rPr>
          <w:rFonts w:ascii="Arial" w:hAnsi="Arial" w:cs="Arial"/>
          <w:b/>
          <w:bCs/>
          <w:color w:val="000000" w:themeColor="text1"/>
          <w:lang w:val="en-GB"/>
        </w:rPr>
        <w:t>, to the 3</w:t>
      </w:r>
      <w:r w:rsidRPr="009D3ABA">
        <w:rPr>
          <w:rFonts w:ascii="Arial" w:hAnsi="Arial" w:cs="Arial"/>
          <w:b/>
          <w:bCs/>
          <w:color w:val="000000" w:themeColor="text1"/>
          <w:vertAlign w:val="superscript"/>
          <w:lang w:val="en-GB"/>
        </w:rPr>
        <w:t>rd</w:t>
      </w:r>
      <w:r w:rsidRPr="009D3ABA">
        <w:rPr>
          <w:rFonts w:ascii="Arial" w:hAnsi="Arial" w:cs="Arial"/>
          <w:b/>
          <w:bCs/>
          <w:color w:val="000000" w:themeColor="text1"/>
          <w:lang w:val="en-GB"/>
        </w:rPr>
        <w:t xml:space="preserve"> Committee of the </w:t>
      </w:r>
      <w:r w:rsidR="00DA454F" w:rsidRPr="009D3ABA">
        <w:rPr>
          <w:rFonts w:ascii="Arial" w:hAnsi="Arial" w:cs="Arial"/>
          <w:b/>
          <w:bCs/>
          <w:color w:val="000000" w:themeColor="text1"/>
          <w:lang w:val="en-GB"/>
        </w:rPr>
        <w:t>77</w:t>
      </w:r>
      <w:r w:rsidR="00DA454F" w:rsidRPr="009D3ABA">
        <w:rPr>
          <w:rFonts w:ascii="Arial" w:hAnsi="Arial" w:cs="Arial"/>
          <w:b/>
          <w:bCs/>
          <w:color w:val="000000" w:themeColor="text1"/>
          <w:vertAlign w:val="superscript"/>
          <w:lang w:val="en-GB"/>
        </w:rPr>
        <w:t>th</w:t>
      </w:r>
      <w:r w:rsidR="00DA454F" w:rsidRPr="009D3ABA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  <w:r w:rsidR="000D5E01" w:rsidRPr="009D3ABA">
        <w:rPr>
          <w:rFonts w:ascii="Arial" w:hAnsi="Arial" w:cs="Arial"/>
          <w:b/>
          <w:bCs/>
          <w:color w:val="000000" w:themeColor="text1"/>
          <w:lang w:val="en-GB"/>
        </w:rPr>
        <w:t xml:space="preserve">Session of the </w:t>
      </w:r>
      <w:r w:rsidR="000E0C1C" w:rsidRPr="009D3ABA">
        <w:rPr>
          <w:rFonts w:ascii="Arial" w:hAnsi="Arial" w:cs="Arial"/>
          <w:b/>
          <w:bCs/>
          <w:color w:val="000000" w:themeColor="text1"/>
          <w:lang w:val="en-GB"/>
        </w:rPr>
        <w:t>General Assembly</w:t>
      </w:r>
      <w:r w:rsidRPr="009D3ABA">
        <w:rPr>
          <w:rFonts w:ascii="Arial" w:hAnsi="Arial" w:cs="Arial"/>
          <w:b/>
          <w:bCs/>
          <w:color w:val="000000" w:themeColor="text1"/>
          <w:lang w:val="en-GB"/>
        </w:rPr>
        <w:t xml:space="preserve">, on </w:t>
      </w:r>
      <w:r w:rsidR="000E1E2A">
        <w:rPr>
          <w:rFonts w:ascii="Arial" w:hAnsi="Arial" w:cs="Arial"/>
          <w:b/>
          <w:bCs/>
          <w:color w:val="000000" w:themeColor="text1"/>
          <w:lang w:val="en-GB"/>
        </w:rPr>
        <w:t xml:space="preserve">the </w:t>
      </w:r>
      <w:r w:rsidRPr="009D3ABA">
        <w:rPr>
          <w:rFonts w:ascii="Arial" w:hAnsi="Arial" w:cs="Arial"/>
          <w:b/>
          <w:bCs/>
          <w:color w:val="000000" w:themeColor="text1"/>
          <w:lang w:val="en-GB"/>
        </w:rPr>
        <w:t xml:space="preserve">Promotion and Protection of Human Rights </w:t>
      </w:r>
    </w:p>
    <w:p w14:paraId="19108335" w14:textId="77777777" w:rsidR="00E53358" w:rsidRPr="009D3ABA" w:rsidRDefault="00E53358" w:rsidP="00EF7195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p w14:paraId="228DDCB1" w14:textId="1D566D7F" w:rsidR="004E0463" w:rsidRPr="00EF7195" w:rsidRDefault="000D5E01" w:rsidP="00EF7195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9D3ABA">
        <w:rPr>
          <w:rFonts w:ascii="Arial" w:hAnsi="Arial" w:cs="Arial"/>
          <w:color w:val="000000" w:themeColor="text1"/>
          <w:lang w:val="en-GB"/>
        </w:rPr>
        <w:t xml:space="preserve">New York, </w:t>
      </w:r>
      <w:r w:rsidR="00AA7DB3" w:rsidRPr="009D3ABA">
        <w:rPr>
          <w:rFonts w:ascii="Arial" w:hAnsi="Arial" w:cs="Arial"/>
          <w:color w:val="000000" w:themeColor="text1"/>
          <w:lang w:val="en-GB"/>
        </w:rPr>
        <w:t>19 October 2022</w:t>
      </w:r>
    </w:p>
    <w:p w14:paraId="47529265" w14:textId="45C6FCF1" w:rsidR="009D3ABA" w:rsidRPr="00EF7195" w:rsidRDefault="009D3ABA" w:rsidP="00EF7195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32A0F896" w14:textId="646D65E3" w:rsidR="000D5E01" w:rsidRPr="009D3ABA" w:rsidRDefault="000D5E01" w:rsidP="00EF7195">
      <w:pPr>
        <w:spacing w:line="360" w:lineRule="auto"/>
        <w:rPr>
          <w:rFonts w:ascii="Arial" w:hAnsi="Arial" w:cs="Arial"/>
          <w:b/>
          <w:bCs/>
          <w:color w:val="000000" w:themeColor="text1"/>
          <w:lang w:val="en-GB"/>
        </w:rPr>
      </w:pPr>
    </w:p>
    <w:p w14:paraId="4DEE6DB6" w14:textId="77777777" w:rsidR="00A50F9E" w:rsidRPr="009D3ABA" w:rsidRDefault="00A50F9E" w:rsidP="00EF7195">
      <w:pPr>
        <w:spacing w:line="360" w:lineRule="auto"/>
        <w:jc w:val="right"/>
        <w:rPr>
          <w:rFonts w:ascii="Arial" w:hAnsi="Arial" w:cs="Arial"/>
          <w:i/>
          <w:iCs/>
          <w:color w:val="000000" w:themeColor="text1"/>
          <w:lang w:val="en-GB"/>
        </w:rPr>
      </w:pPr>
    </w:p>
    <w:p w14:paraId="50B90E91" w14:textId="784E0A7C" w:rsidR="000E0C1C" w:rsidRPr="009D3ABA" w:rsidRDefault="00493E7A" w:rsidP="00EF7195">
      <w:pPr>
        <w:spacing w:line="360" w:lineRule="auto"/>
        <w:jc w:val="both"/>
        <w:rPr>
          <w:rFonts w:ascii="Arial" w:hAnsi="Arial" w:cs="Arial"/>
          <w:lang w:val="en-GB"/>
        </w:rPr>
      </w:pPr>
      <w:r w:rsidRPr="009D3ABA">
        <w:rPr>
          <w:rFonts w:ascii="Arial" w:hAnsi="Arial" w:cs="Arial"/>
          <w:lang w:val="en-GB"/>
        </w:rPr>
        <w:t xml:space="preserve">Mr. </w:t>
      </w:r>
      <w:r w:rsidR="00072A18" w:rsidRPr="009D3ABA">
        <w:rPr>
          <w:rFonts w:ascii="Arial" w:hAnsi="Arial" w:cs="Arial"/>
          <w:lang w:val="en-GB"/>
        </w:rPr>
        <w:t>Chairman,</w:t>
      </w:r>
      <w:r w:rsidR="00754E61" w:rsidRPr="009D3ABA">
        <w:rPr>
          <w:rFonts w:ascii="Arial" w:hAnsi="Arial" w:cs="Arial"/>
          <w:lang w:val="en-GB"/>
        </w:rPr>
        <w:t xml:space="preserve"> </w:t>
      </w:r>
    </w:p>
    <w:p w14:paraId="536C85F6" w14:textId="055C036A" w:rsidR="000E0C1C" w:rsidRPr="009D3ABA" w:rsidRDefault="000E0C1C" w:rsidP="00EF7195">
      <w:pPr>
        <w:spacing w:line="360" w:lineRule="auto"/>
        <w:jc w:val="both"/>
        <w:rPr>
          <w:rFonts w:ascii="Arial" w:hAnsi="Arial" w:cs="Arial"/>
          <w:lang w:val="en-GB"/>
        </w:rPr>
      </w:pPr>
    </w:p>
    <w:p w14:paraId="2067A72D" w14:textId="6913BFEC" w:rsidR="00072A18" w:rsidRPr="009D3ABA" w:rsidRDefault="00DA454F" w:rsidP="00EF7195">
      <w:pPr>
        <w:spacing w:line="360" w:lineRule="auto"/>
        <w:jc w:val="both"/>
        <w:rPr>
          <w:rFonts w:ascii="Arial" w:eastAsia="Times New Roman" w:hAnsi="Arial" w:cs="Arial"/>
          <w:shd w:val="clear" w:color="auto" w:fill="FFFFFF"/>
          <w:lang w:eastAsia="el-GR"/>
        </w:rPr>
      </w:pPr>
      <w:r w:rsidRPr="009D3ABA">
        <w:rPr>
          <w:rFonts w:ascii="Arial" w:eastAsia="Times New Roman" w:hAnsi="Arial" w:cs="Arial"/>
          <w:shd w:val="clear" w:color="auto" w:fill="FFFFFF"/>
          <w:lang w:val="en-GB" w:eastAsia="el-GR"/>
        </w:rPr>
        <w:t>Cyprus</w:t>
      </w:r>
      <w:r w:rsidR="000E0C1C" w:rsidRPr="009D3ABA">
        <w:rPr>
          <w:rFonts w:ascii="Arial" w:eastAsia="Times New Roman" w:hAnsi="Arial" w:cs="Arial"/>
          <w:shd w:val="clear" w:color="auto" w:fill="FFFFFF"/>
          <w:lang w:eastAsia="el-GR"/>
        </w:rPr>
        <w:t xml:space="preserve"> fully </w:t>
      </w:r>
      <w:r w:rsidR="00C37765" w:rsidRPr="009D3ABA">
        <w:rPr>
          <w:rFonts w:ascii="Arial" w:eastAsia="Times New Roman" w:hAnsi="Arial" w:cs="Arial"/>
          <w:shd w:val="clear" w:color="auto" w:fill="FFFFFF"/>
          <w:lang w:val="en-GB" w:eastAsia="el-GR"/>
        </w:rPr>
        <w:t>aligns to</w:t>
      </w:r>
      <w:r w:rsidR="000E0C1C" w:rsidRPr="009D3ABA">
        <w:rPr>
          <w:rFonts w:ascii="Arial" w:eastAsia="Times New Roman" w:hAnsi="Arial" w:cs="Arial"/>
          <w:shd w:val="clear" w:color="auto" w:fill="FFFFFF"/>
          <w:lang w:eastAsia="el-GR"/>
        </w:rPr>
        <w:t xml:space="preserve"> the statement delivered by the European Union. I would like to </w:t>
      </w:r>
      <w:r w:rsidR="00072A18" w:rsidRPr="009D3ABA">
        <w:rPr>
          <w:rFonts w:ascii="Arial" w:eastAsia="Times New Roman" w:hAnsi="Arial" w:cs="Arial"/>
          <w:shd w:val="clear" w:color="auto" w:fill="FFFFFF"/>
          <w:lang w:eastAsia="el-GR"/>
        </w:rPr>
        <w:t xml:space="preserve">make the </w:t>
      </w:r>
      <w:r w:rsidR="000E1E2A">
        <w:rPr>
          <w:rFonts w:ascii="Arial" w:eastAsia="Times New Roman" w:hAnsi="Arial" w:cs="Arial"/>
          <w:shd w:val="clear" w:color="auto" w:fill="FFFFFF"/>
          <w:lang w:eastAsia="el-GR"/>
        </w:rPr>
        <w:t>following remarks on the Cyprus</w:t>
      </w:r>
      <w:r w:rsidR="00072A18" w:rsidRPr="009D3ABA">
        <w:rPr>
          <w:rFonts w:ascii="Arial" w:eastAsia="Times New Roman" w:hAnsi="Arial" w:cs="Arial"/>
          <w:shd w:val="clear" w:color="auto" w:fill="FFFFFF"/>
          <w:lang w:eastAsia="el-GR"/>
        </w:rPr>
        <w:t xml:space="preserve"> </w:t>
      </w:r>
      <w:r w:rsidR="00E53358" w:rsidRPr="009D3ABA">
        <w:rPr>
          <w:rFonts w:ascii="Arial" w:eastAsia="Times New Roman" w:hAnsi="Arial" w:cs="Arial"/>
          <w:shd w:val="clear" w:color="auto" w:fill="FFFFFF"/>
          <w:lang w:eastAsia="el-GR"/>
        </w:rPr>
        <w:t>q</w:t>
      </w:r>
      <w:r w:rsidR="00072A18" w:rsidRPr="009D3ABA">
        <w:rPr>
          <w:rFonts w:ascii="Arial" w:eastAsia="Times New Roman" w:hAnsi="Arial" w:cs="Arial"/>
          <w:shd w:val="clear" w:color="auto" w:fill="FFFFFF"/>
          <w:lang w:eastAsia="el-GR"/>
        </w:rPr>
        <w:t>uestion in my national capacity.</w:t>
      </w:r>
    </w:p>
    <w:p w14:paraId="67C618C2" w14:textId="77777777" w:rsidR="00072A18" w:rsidRPr="009D3ABA" w:rsidRDefault="00072A18" w:rsidP="00EF7195">
      <w:pPr>
        <w:spacing w:line="360" w:lineRule="auto"/>
        <w:jc w:val="both"/>
        <w:rPr>
          <w:rFonts w:ascii="Arial" w:eastAsia="Times New Roman" w:hAnsi="Arial" w:cs="Arial"/>
          <w:shd w:val="clear" w:color="auto" w:fill="FFFFFF"/>
          <w:lang w:eastAsia="el-GR"/>
        </w:rPr>
      </w:pPr>
    </w:p>
    <w:p w14:paraId="1BF28CD2" w14:textId="17772EC9" w:rsidR="00E53358" w:rsidRPr="009D3ABA" w:rsidRDefault="00072A18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D3ABA">
        <w:rPr>
          <w:rFonts w:ascii="Arial" w:hAnsi="Arial" w:cs="Arial"/>
          <w:color w:val="333333"/>
          <w:shd w:val="clear" w:color="auto" w:fill="FFFFFF"/>
        </w:rPr>
        <w:t>For the 48</w:t>
      </w:r>
      <w:r w:rsidRPr="009D3ABA">
        <w:rPr>
          <w:rFonts w:ascii="Arial" w:hAnsi="Arial" w:cs="Arial"/>
          <w:color w:val="333333"/>
          <w:shd w:val="clear" w:color="auto" w:fill="FFFFFF"/>
          <w:vertAlign w:val="superscript"/>
        </w:rPr>
        <w:t>th</w:t>
      </w:r>
      <w:r w:rsidRPr="009D3ABA">
        <w:rPr>
          <w:rFonts w:ascii="Arial" w:hAnsi="Arial" w:cs="Arial"/>
          <w:color w:val="333333"/>
          <w:shd w:val="clear" w:color="auto" w:fill="FFFFFF"/>
        </w:rPr>
        <w:t xml:space="preserve"> consecutive year, Cyprus will raise the continuous violations of individual and collective human rights and fundamental freedoms of </w:t>
      </w:r>
      <w:proofErr w:type="gramStart"/>
      <w:r w:rsidRPr="009D3ABA">
        <w:rPr>
          <w:rFonts w:ascii="Arial" w:hAnsi="Arial" w:cs="Arial"/>
          <w:color w:val="333333"/>
          <w:shd w:val="clear" w:color="auto" w:fill="FFFFFF"/>
        </w:rPr>
        <w:t>Cypriots</w:t>
      </w:r>
      <w:r w:rsidR="00AA7DB3" w:rsidRPr="009D3ABA">
        <w:rPr>
          <w:rFonts w:ascii="Arial" w:hAnsi="Arial" w:cs="Arial"/>
          <w:color w:val="333333"/>
          <w:shd w:val="clear" w:color="auto" w:fill="FFFFFF"/>
        </w:rPr>
        <w:t>,</w:t>
      </w:r>
      <w:r w:rsidRPr="009D3ABA">
        <w:rPr>
          <w:rFonts w:ascii="Arial" w:hAnsi="Arial" w:cs="Arial"/>
          <w:color w:val="333333"/>
          <w:shd w:val="clear" w:color="auto" w:fill="FFFFFF"/>
        </w:rPr>
        <w:t xml:space="preserve"> that</w:t>
      </w:r>
      <w:proofErr w:type="gramEnd"/>
      <w:r w:rsidRPr="009D3ABA">
        <w:rPr>
          <w:rFonts w:ascii="Arial" w:hAnsi="Arial" w:cs="Arial"/>
          <w:color w:val="333333"/>
          <w:shd w:val="clear" w:color="auto" w:fill="FFFFFF"/>
        </w:rPr>
        <w:t xml:space="preserve"> stem from </w:t>
      </w:r>
      <w:r w:rsidR="00AA7DB3" w:rsidRPr="009D3ABA">
        <w:rPr>
          <w:rFonts w:ascii="Arial" w:hAnsi="Arial" w:cs="Arial"/>
          <w:color w:val="333333"/>
          <w:shd w:val="clear" w:color="auto" w:fill="FFFFFF"/>
        </w:rPr>
        <w:t>T</w:t>
      </w:r>
      <w:r w:rsidR="000E1E2A">
        <w:rPr>
          <w:rFonts w:ascii="Arial" w:hAnsi="Arial" w:cs="Arial"/>
          <w:color w:val="333333"/>
          <w:shd w:val="clear" w:color="auto" w:fill="FFFFFF"/>
        </w:rPr>
        <w:t>urkey’s</w:t>
      </w:r>
      <w:r w:rsidRPr="009D3ABA">
        <w:rPr>
          <w:rFonts w:ascii="Arial" w:hAnsi="Arial" w:cs="Arial"/>
          <w:color w:val="333333"/>
          <w:shd w:val="clear" w:color="auto" w:fill="FFFFFF"/>
        </w:rPr>
        <w:t xml:space="preserve"> invasion and ongoing occupation of </w:t>
      </w:r>
      <w:r w:rsidR="00E53358" w:rsidRPr="009D3ABA">
        <w:rPr>
          <w:rFonts w:ascii="Arial" w:hAnsi="Arial" w:cs="Arial"/>
          <w:color w:val="333333"/>
          <w:shd w:val="clear" w:color="auto" w:fill="FFFFFF"/>
        </w:rPr>
        <w:t>37%</w:t>
      </w:r>
      <w:r w:rsidRPr="009D3ABA">
        <w:rPr>
          <w:rFonts w:ascii="Arial" w:hAnsi="Arial" w:cs="Arial"/>
          <w:color w:val="333333"/>
          <w:shd w:val="clear" w:color="auto" w:fill="FFFFFF"/>
        </w:rPr>
        <w:t xml:space="preserve"> of Cyprus. </w:t>
      </w:r>
    </w:p>
    <w:p w14:paraId="02073D7D" w14:textId="77777777" w:rsidR="00E53358" w:rsidRPr="009D3ABA" w:rsidRDefault="00E53358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9734BA3" w14:textId="54F72C37" w:rsidR="00072A18" w:rsidRPr="009D3ABA" w:rsidRDefault="00072A18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D3ABA">
        <w:rPr>
          <w:rFonts w:ascii="Arial" w:hAnsi="Arial" w:cs="Arial"/>
          <w:color w:val="333333"/>
          <w:shd w:val="clear" w:color="auto" w:fill="FFFFFF"/>
        </w:rPr>
        <w:t xml:space="preserve">We will continue to do so until human rights and fundamental freedoms of Cypriots have been redressed. </w:t>
      </w:r>
      <w:r w:rsidR="000E7766" w:rsidRPr="009D3ABA">
        <w:rPr>
          <w:rFonts w:ascii="Arial" w:hAnsi="Arial" w:cs="Arial"/>
          <w:color w:val="333333"/>
          <w:shd w:val="clear" w:color="auto" w:fill="FFFFFF"/>
        </w:rPr>
        <w:t xml:space="preserve">Human </w:t>
      </w:r>
      <w:r w:rsidRPr="009D3ABA">
        <w:rPr>
          <w:rFonts w:ascii="Arial" w:hAnsi="Arial" w:cs="Arial"/>
          <w:color w:val="333333"/>
          <w:shd w:val="clear" w:color="auto" w:fill="FFFFFF"/>
        </w:rPr>
        <w:t>rights violations cannot be normalized because they have been in place for a long time.</w:t>
      </w:r>
    </w:p>
    <w:p w14:paraId="35AA15B5" w14:textId="46C7E271" w:rsidR="007F73EA" w:rsidRPr="009D3ABA" w:rsidRDefault="007F73EA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7D46F47F" w14:textId="5A57192C" w:rsidR="00AA7DB3" w:rsidRPr="009D3ABA" w:rsidRDefault="00AA7DB3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D3ABA">
        <w:rPr>
          <w:rFonts w:ascii="Arial" w:hAnsi="Arial" w:cs="Arial"/>
          <w:color w:val="333333"/>
          <w:shd w:val="clear" w:color="auto" w:fill="FFFFFF"/>
        </w:rPr>
        <w:t xml:space="preserve">Mr. Chair, </w:t>
      </w:r>
    </w:p>
    <w:p w14:paraId="5A6DA5B1" w14:textId="77777777" w:rsidR="00AA7DB3" w:rsidRPr="009D3ABA" w:rsidRDefault="00AA7DB3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8E7EDF0" w14:textId="1100A5E2" w:rsidR="007F73EA" w:rsidRPr="009D3ABA" w:rsidRDefault="007F73EA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D3ABA">
        <w:rPr>
          <w:rFonts w:ascii="Arial" w:hAnsi="Arial" w:cs="Arial"/>
          <w:color w:val="333333"/>
          <w:shd w:val="clear" w:color="auto" w:fill="FFFFFF"/>
        </w:rPr>
        <w:t xml:space="preserve">Allow me to remind the Committee that the overwhelming majority of properties in the occupied areas of Cyprus are owned by Greek Cypriots.  As a result of </w:t>
      </w:r>
      <w:r w:rsidR="000E1E2A">
        <w:rPr>
          <w:rFonts w:ascii="Arial" w:hAnsi="Arial" w:cs="Arial"/>
          <w:color w:val="333333"/>
          <w:shd w:val="clear" w:color="auto" w:fill="FFFFFF"/>
        </w:rPr>
        <w:t>Turkey’s</w:t>
      </w:r>
      <w:r w:rsidR="005859CF" w:rsidRPr="009D3AB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D3ABA">
        <w:rPr>
          <w:rFonts w:ascii="Arial" w:hAnsi="Arial" w:cs="Arial"/>
          <w:color w:val="333333"/>
          <w:shd w:val="clear" w:color="auto" w:fill="FFFFFF"/>
        </w:rPr>
        <w:t>armed aggression, a third of Greek Cypriots were </w:t>
      </w:r>
      <w:r w:rsidRPr="000E1E2A">
        <w:rPr>
          <w:rStyle w:val="Strong"/>
          <w:rFonts w:ascii="Arial" w:hAnsi="Arial" w:cs="Arial"/>
          <w:b w:val="0"/>
          <w:color w:val="333333"/>
          <w:shd w:val="clear" w:color="auto" w:fill="FFFFFF"/>
        </w:rPr>
        <w:t>displaced</w:t>
      </w:r>
      <w:r w:rsidRPr="009D3ABA">
        <w:rPr>
          <w:rFonts w:ascii="Arial" w:hAnsi="Arial" w:cs="Arial"/>
          <w:color w:val="333333"/>
          <w:shd w:val="clear" w:color="auto" w:fill="FFFFFF"/>
        </w:rPr>
        <w:t> and continue to be denied the right to return to their ancestral homes</w:t>
      </w:r>
      <w:r w:rsidR="000E7766" w:rsidRPr="009D3ABA">
        <w:rPr>
          <w:rFonts w:ascii="Arial" w:hAnsi="Arial" w:cs="Arial"/>
          <w:color w:val="333333"/>
          <w:shd w:val="clear" w:color="auto" w:fill="FFFFFF"/>
        </w:rPr>
        <w:t xml:space="preserve"> and the enjoyment of their </w:t>
      </w:r>
      <w:r w:rsidRPr="009D3ABA">
        <w:rPr>
          <w:rFonts w:ascii="Arial" w:hAnsi="Arial" w:cs="Arial"/>
          <w:color w:val="333333"/>
          <w:shd w:val="clear" w:color="auto" w:fill="FFFFFF"/>
        </w:rPr>
        <w:t>property rights</w:t>
      </w:r>
      <w:r w:rsidR="00D413CB" w:rsidRPr="009D3ABA">
        <w:rPr>
          <w:rFonts w:ascii="Arial" w:hAnsi="Arial" w:cs="Arial"/>
          <w:color w:val="333333"/>
          <w:shd w:val="clear" w:color="auto" w:fill="FFFFFF"/>
        </w:rPr>
        <w:t xml:space="preserve">. At the same time, </w:t>
      </w:r>
      <w:r w:rsidRPr="009D3ABA">
        <w:rPr>
          <w:rFonts w:ascii="Arial" w:hAnsi="Arial" w:cs="Arial"/>
          <w:color w:val="333333"/>
          <w:shd w:val="clear" w:color="auto" w:fill="FFFFFF"/>
        </w:rPr>
        <w:t xml:space="preserve">displaced </w:t>
      </w:r>
      <w:r w:rsidR="000E7766" w:rsidRPr="009D3ABA">
        <w:rPr>
          <w:rFonts w:ascii="Arial" w:hAnsi="Arial" w:cs="Arial"/>
          <w:color w:val="333333"/>
          <w:shd w:val="clear" w:color="auto" w:fill="FFFFFF"/>
        </w:rPr>
        <w:t>Greek Cypriots</w:t>
      </w:r>
      <w:r w:rsidRPr="009D3ABA">
        <w:rPr>
          <w:rFonts w:ascii="Arial" w:hAnsi="Arial" w:cs="Arial"/>
          <w:color w:val="333333"/>
          <w:shd w:val="clear" w:color="auto" w:fill="FFFFFF"/>
        </w:rPr>
        <w:t xml:space="preserve"> witness the systematic unlawful exploitation, development, and use of their properties by others. </w:t>
      </w:r>
    </w:p>
    <w:p w14:paraId="6ED6FADA" w14:textId="77777777" w:rsidR="007F73EA" w:rsidRPr="009D3ABA" w:rsidRDefault="007F73EA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05CA9FDF" w14:textId="7A31F1AD" w:rsidR="007F73EA" w:rsidRPr="009D3ABA" w:rsidRDefault="007F73EA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D3ABA">
        <w:rPr>
          <w:rFonts w:ascii="Arial" w:hAnsi="Arial" w:cs="Arial"/>
          <w:color w:val="333333"/>
          <w:shd w:val="clear" w:color="auto" w:fill="FFFFFF"/>
        </w:rPr>
        <w:lastRenderedPageBreak/>
        <w:t xml:space="preserve">Since 1974, </w:t>
      </w:r>
      <w:proofErr w:type="gramStart"/>
      <w:r w:rsidRPr="009D3ABA">
        <w:rPr>
          <w:rFonts w:ascii="Arial" w:hAnsi="Arial" w:cs="Arial"/>
          <w:color w:val="333333"/>
          <w:shd w:val="clear" w:color="auto" w:fill="FFFFFF"/>
        </w:rPr>
        <w:t>a very significant number of settlers have been deliberately transferred by Tur</w:t>
      </w:r>
      <w:r w:rsidR="000E1E2A">
        <w:rPr>
          <w:rFonts w:ascii="Arial" w:hAnsi="Arial" w:cs="Arial"/>
          <w:color w:val="333333"/>
          <w:shd w:val="clear" w:color="auto" w:fill="FFFFFF"/>
        </w:rPr>
        <w:t>key</w:t>
      </w:r>
      <w:proofErr w:type="gramEnd"/>
      <w:r w:rsidR="00AA7DB3" w:rsidRPr="009D3AB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D3ABA">
        <w:rPr>
          <w:rFonts w:ascii="Arial" w:hAnsi="Arial" w:cs="Arial"/>
          <w:color w:val="333333"/>
          <w:shd w:val="clear" w:color="auto" w:fill="FFFFFF"/>
        </w:rPr>
        <w:t>to the occupied part of Cyprus. This is a clear intention of</w:t>
      </w:r>
      <w:r w:rsidR="000E1E2A">
        <w:rPr>
          <w:rFonts w:ascii="Arial" w:hAnsi="Arial" w:cs="Arial"/>
          <w:color w:val="333333"/>
          <w:shd w:val="clear" w:color="auto" w:fill="FFFFFF"/>
        </w:rPr>
        <w:t xml:space="preserve"> a</w:t>
      </w:r>
      <w:r w:rsidRPr="009D3ABA">
        <w:rPr>
          <w:rFonts w:ascii="Arial" w:hAnsi="Arial" w:cs="Arial"/>
          <w:color w:val="333333"/>
          <w:shd w:val="clear" w:color="auto" w:fill="FFFFFF"/>
        </w:rPr>
        <w:t xml:space="preserve"> methodical and deliberate plan to </w:t>
      </w:r>
      <w:r w:rsidRPr="000E1E2A">
        <w:rPr>
          <w:rFonts w:ascii="Arial" w:hAnsi="Arial" w:cs="Arial"/>
          <w:bCs/>
          <w:color w:val="333333"/>
          <w:shd w:val="clear" w:color="auto" w:fill="FFFFFF"/>
        </w:rPr>
        <w:t>alter the demographic composition of the island</w:t>
      </w:r>
      <w:r w:rsidRPr="009D3ABA">
        <w:rPr>
          <w:rFonts w:ascii="Arial" w:hAnsi="Arial" w:cs="Arial"/>
          <w:color w:val="333333"/>
          <w:shd w:val="clear" w:color="auto" w:fill="FFFFFF"/>
        </w:rPr>
        <w:t xml:space="preserve">, change its historical character, and prejudice the settlement of the Cyprus problem. </w:t>
      </w:r>
      <w:r w:rsidR="00763D8F" w:rsidRPr="009D3ABA">
        <w:rPr>
          <w:rFonts w:ascii="Arial" w:hAnsi="Arial" w:cs="Arial"/>
          <w:color w:val="333333"/>
          <w:shd w:val="clear" w:color="auto" w:fill="FFFFFF"/>
        </w:rPr>
        <w:t>This is a war crime u</w:t>
      </w:r>
      <w:r w:rsidRPr="009D3ABA">
        <w:rPr>
          <w:rFonts w:ascii="Arial" w:hAnsi="Arial" w:cs="Arial"/>
          <w:color w:val="333333"/>
          <w:shd w:val="clear" w:color="auto" w:fill="FFFFFF"/>
        </w:rPr>
        <w:t>nder International Humanitarian Law</w:t>
      </w:r>
      <w:r w:rsidR="00763D8F" w:rsidRPr="009D3ABA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45FB32C8" w14:textId="745A0E7C" w:rsidR="007F73EA" w:rsidRPr="009D3ABA" w:rsidRDefault="007F73EA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0E56B021" w14:textId="7A5DF8C4" w:rsidR="007173E5" w:rsidRPr="009D3ABA" w:rsidRDefault="007173E5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D3ABA">
        <w:rPr>
          <w:rFonts w:ascii="Arial" w:hAnsi="Arial" w:cs="Arial"/>
          <w:color w:val="333333"/>
          <w:shd w:val="clear" w:color="auto" w:fill="FFFFFF"/>
        </w:rPr>
        <w:t xml:space="preserve">I want also to recall the daily violations of human rights </w:t>
      </w:r>
      <w:r w:rsidRPr="000E1E2A">
        <w:rPr>
          <w:rFonts w:ascii="Arial" w:hAnsi="Arial" w:cs="Arial"/>
          <w:bCs/>
          <w:color w:val="333333"/>
          <w:shd w:val="clear" w:color="auto" w:fill="FFFFFF"/>
        </w:rPr>
        <w:t>of enclaved Greek Cypriots</w:t>
      </w:r>
      <w:r w:rsidRPr="009D3A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413CB" w:rsidRPr="009D3ABA">
        <w:rPr>
          <w:rFonts w:ascii="Arial" w:hAnsi="Arial" w:cs="Arial"/>
          <w:color w:val="333333"/>
          <w:shd w:val="clear" w:color="auto" w:fill="FFFFFF"/>
        </w:rPr>
        <w:t xml:space="preserve">living under Turkish occupation. </w:t>
      </w:r>
      <w:r w:rsidRPr="009D3ABA">
        <w:rPr>
          <w:rFonts w:ascii="Arial" w:hAnsi="Arial" w:cs="Arial"/>
          <w:color w:val="333333"/>
          <w:shd w:val="clear" w:color="auto" w:fill="FFFFFF"/>
        </w:rPr>
        <w:t>Enclaved persons have now been reduced to a few hundred in the occupied part, as a result of discriminatory treatment on the basis of their ethnic origin, race and religion. They are deprived</w:t>
      </w:r>
      <w:r w:rsidR="00D413CB" w:rsidRPr="009D3ABA">
        <w:rPr>
          <w:rFonts w:ascii="Arial" w:hAnsi="Arial" w:cs="Arial"/>
          <w:color w:val="333333"/>
          <w:shd w:val="clear" w:color="auto" w:fill="FFFFFF"/>
        </w:rPr>
        <w:t xml:space="preserve">, among other rights, </w:t>
      </w:r>
      <w:r w:rsidRPr="009D3ABA">
        <w:rPr>
          <w:rFonts w:ascii="Arial" w:hAnsi="Arial" w:cs="Arial"/>
          <w:color w:val="333333"/>
          <w:shd w:val="clear" w:color="auto" w:fill="FFFFFF"/>
        </w:rPr>
        <w:t>of their right to education</w:t>
      </w:r>
      <w:r w:rsidR="00D413CB" w:rsidRPr="009D3ABA">
        <w:rPr>
          <w:rFonts w:ascii="Arial" w:hAnsi="Arial" w:cs="Arial"/>
          <w:color w:val="333333"/>
          <w:shd w:val="clear" w:color="auto" w:fill="FFFFFF"/>
        </w:rPr>
        <w:t xml:space="preserve">- </w:t>
      </w:r>
      <w:r w:rsidRPr="009D3ABA">
        <w:rPr>
          <w:rFonts w:ascii="Arial" w:hAnsi="Arial" w:cs="Arial"/>
          <w:color w:val="333333"/>
          <w:shd w:val="clear" w:color="auto" w:fill="FFFFFF"/>
        </w:rPr>
        <w:t>through the unacceptable censorship of textbooks and arbitrary rejection of appointed educators</w:t>
      </w:r>
      <w:r w:rsidR="00D413CB" w:rsidRPr="009D3ABA">
        <w:rPr>
          <w:rFonts w:ascii="Arial" w:hAnsi="Arial" w:cs="Arial"/>
          <w:color w:val="333333"/>
          <w:shd w:val="clear" w:color="auto" w:fill="FFFFFF"/>
        </w:rPr>
        <w:t>- and their right to religio</w:t>
      </w:r>
      <w:r w:rsidR="00E53358" w:rsidRPr="009D3ABA">
        <w:rPr>
          <w:rFonts w:ascii="Arial" w:hAnsi="Arial" w:cs="Arial"/>
          <w:color w:val="333333"/>
          <w:shd w:val="clear" w:color="auto" w:fill="FFFFFF"/>
        </w:rPr>
        <w:t>n</w:t>
      </w:r>
      <w:r w:rsidR="00D413CB" w:rsidRPr="009D3ABA">
        <w:rPr>
          <w:rFonts w:ascii="Arial" w:hAnsi="Arial" w:cs="Arial"/>
          <w:color w:val="333333"/>
          <w:shd w:val="clear" w:color="auto" w:fill="FFFFFF"/>
        </w:rPr>
        <w:t xml:space="preserve">.  </w:t>
      </w:r>
    </w:p>
    <w:p w14:paraId="1C46A45B" w14:textId="5D1C0150" w:rsidR="006D31D0" w:rsidRPr="009D3ABA" w:rsidRDefault="006D31D0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166B3421" w14:textId="3DED8830" w:rsidR="006D31D0" w:rsidRPr="009D3ABA" w:rsidRDefault="006D31D0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9D3ABA">
        <w:rPr>
          <w:rFonts w:ascii="Arial" w:hAnsi="Arial" w:cs="Arial"/>
          <w:color w:val="333333"/>
          <w:shd w:val="clear" w:color="auto" w:fill="FFFFFF"/>
        </w:rPr>
        <w:t xml:space="preserve">Cyprus attaches great importance on the </w:t>
      </w:r>
      <w:r w:rsidRPr="00EB29D5">
        <w:rPr>
          <w:rFonts w:ascii="Arial" w:hAnsi="Arial" w:cs="Arial"/>
          <w:bCs/>
          <w:color w:val="333333"/>
          <w:shd w:val="clear" w:color="auto" w:fill="FFFFFF"/>
        </w:rPr>
        <w:t>cultural, archaeological and religious heritage</w:t>
      </w:r>
      <w:r w:rsidRPr="00EB29D5">
        <w:rPr>
          <w:rFonts w:ascii="Arial" w:hAnsi="Arial" w:cs="Arial"/>
          <w:color w:val="333333"/>
          <w:shd w:val="clear" w:color="auto" w:fill="FFFFFF"/>
        </w:rPr>
        <w:t xml:space="preserve">. The rich heritage of Cyprus has been looted, vandalized and destroyed since 1974 and the fate of many historical </w:t>
      </w:r>
      <w:proofErr w:type="gramStart"/>
      <w:r w:rsidRPr="00EB29D5">
        <w:rPr>
          <w:rFonts w:ascii="Arial" w:hAnsi="Arial" w:cs="Arial"/>
          <w:color w:val="333333"/>
          <w:shd w:val="clear" w:color="auto" w:fill="FFFFFF"/>
        </w:rPr>
        <w:t>treasures still</w:t>
      </w:r>
      <w:proofErr w:type="gramEnd"/>
      <w:r w:rsidRPr="00EB29D5">
        <w:rPr>
          <w:rFonts w:ascii="Arial" w:hAnsi="Arial" w:cs="Arial"/>
          <w:color w:val="333333"/>
          <w:shd w:val="clear" w:color="auto" w:fill="FFFFFF"/>
        </w:rPr>
        <w:t xml:space="preserve"> remains unknown</w:t>
      </w:r>
      <w:r w:rsidR="00121E55" w:rsidRPr="00EB29D5">
        <w:rPr>
          <w:rFonts w:ascii="Arial" w:hAnsi="Arial" w:cs="Arial"/>
          <w:color w:val="312B1E"/>
          <w:shd w:val="clear" w:color="auto" w:fill="FFFFFF"/>
        </w:rPr>
        <w:t>.</w:t>
      </w:r>
      <w:r w:rsidR="00121E55" w:rsidRPr="009D3ABA">
        <w:rPr>
          <w:rFonts w:ascii="Arial" w:hAnsi="Arial" w:cs="Arial"/>
          <w:color w:val="312B1E"/>
          <w:shd w:val="clear" w:color="auto" w:fill="FFFFFF"/>
        </w:rPr>
        <w:t xml:space="preserve"> D</w:t>
      </w:r>
      <w:r w:rsidR="00480CA1" w:rsidRPr="009D3ABA">
        <w:rPr>
          <w:rFonts w:ascii="Arial" w:hAnsi="Arial" w:cs="Arial"/>
          <w:color w:val="312B1E"/>
          <w:shd w:val="clear" w:color="auto" w:fill="FFFFFF"/>
        </w:rPr>
        <w:t>espite existing internationally binding treaties regarding the protection of cultural heritage</w:t>
      </w:r>
      <w:r w:rsidR="00E53358" w:rsidRPr="009D3ABA">
        <w:rPr>
          <w:rFonts w:ascii="Arial" w:hAnsi="Arial" w:cs="Arial"/>
          <w:color w:val="312B1E"/>
          <w:shd w:val="clear" w:color="auto" w:fill="FFFFFF"/>
        </w:rPr>
        <w:t xml:space="preserve">, </w:t>
      </w:r>
      <w:r w:rsidR="00EB29D5">
        <w:rPr>
          <w:rFonts w:ascii="Arial" w:hAnsi="Arial" w:cs="Arial"/>
          <w:color w:val="333333"/>
          <w:shd w:val="clear" w:color="auto" w:fill="FFFFFF"/>
        </w:rPr>
        <w:t>Turkey</w:t>
      </w:r>
      <w:r w:rsidR="00763D8F" w:rsidRPr="009D3A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21E55" w:rsidRPr="009D3ABA">
        <w:rPr>
          <w:rFonts w:ascii="Arial" w:hAnsi="Arial" w:cs="Arial"/>
          <w:color w:val="312B1E"/>
          <w:shd w:val="clear" w:color="auto" w:fill="FFFFFF"/>
        </w:rPr>
        <w:t>chooses to ignore</w:t>
      </w:r>
      <w:r w:rsidR="00480CA1" w:rsidRPr="009D3ABA">
        <w:rPr>
          <w:rFonts w:ascii="Arial" w:hAnsi="Arial" w:cs="Arial"/>
          <w:color w:val="312B1E"/>
          <w:shd w:val="clear" w:color="auto" w:fill="FFFFFF"/>
        </w:rPr>
        <w:t xml:space="preserve"> </w:t>
      </w:r>
      <w:r w:rsidR="00121E55" w:rsidRPr="009D3ABA">
        <w:rPr>
          <w:rFonts w:ascii="Arial" w:hAnsi="Arial" w:cs="Arial"/>
          <w:color w:val="312B1E"/>
          <w:shd w:val="clear" w:color="auto" w:fill="FFFFFF"/>
        </w:rPr>
        <w:t xml:space="preserve">them and </w:t>
      </w:r>
      <w:r w:rsidR="00480CA1" w:rsidRPr="009D3ABA">
        <w:rPr>
          <w:rFonts w:ascii="Arial" w:hAnsi="Arial" w:cs="Arial"/>
          <w:color w:val="312B1E"/>
          <w:shd w:val="clear" w:color="auto" w:fill="FFFFFF"/>
        </w:rPr>
        <w:t xml:space="preserve">continues its destructive agenda in the occupied part of Cyprus. </w:t>
      </w:r>
    </w:p>
    <w:p w14:paraId="7337316B" w14:textId="276FDACC" w:rsidR="00D413CB" w:rsidRPr="009D3ABA" w:rsidRDefault="00D413CB" w:rsidP="00EF7195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D747120" w14:textId="09AF3025" w:rsidR="00072A18" w:rsidRPr="00EB29D5" w:rsidRDefault="003C579E" w:rsidP="00EF7195">
      <w:pPr>
        <w:spacing w:line="360" w:lineRule="auto"/>
        <w:jc w:val="both"/>
        <w:rPr>
          <w:rFonts w:ascii="Arial" w:hAnsi="Arial" w:cs="Arial"/>
          <w:lang w:val="en-GB"/>
        </w:rPr>
      </w:pPr>
      <w:r w:rsidRPr="00EB29D5">
        <w:rPr>
          <w:rFonts w:ascii="Arial" w:hAnsi="Arial" w:cs="Arial"/>
        </w:rPr>
        <w:t>The</w:t>
      </w:r>
      <w:r w:rsidR="00D413CB" w:rsidRPr="00EB29D5">
        <w:rPr>
          <w:rFonts w:ascii="Arial" w:hAnsi="Arial" w:cs="Arial"/>
          <w:lang w:val="en-GB"/>
        </w:rPr>
        <w:t xml:space="preserve"> </w:t>
      </w:r>
      <w:r w:rsidR="00D413CB" w:rsidRPr="00EB29D5">
        <w:rPr>
          <w:rFonts w:ascii="Arial" w:hAnsi="Arial" w:cs="Arial"/>
          <w:bCs/>
          <w:lang w:val="en-GB"/>
        </w:rPr>
        <w:t>issue of missing persons</w:t>
      </w:r>
      <w:r w:rsidR="00D413CB" w:rsidRPr="00EB29D5">
        <w:rPr>
          <w:rFonts w:ascii="Arial" w:hAnsi="Arial" w:cs="Arial"/>
          <w:lang w:val="en-GB"/>
        </w:rPr>
        <w:t xml:space="preserve"> remains one of the most heart-wrenching aspects of the 1974 Turkish military invasion. </w:t>
      </w:r>
      <w:r w:rsidR="00D413CB" w:rsidRPr="00EB29D5">
        <w:rPr>
          <w:rFonts w:ascii="Arial" w:hAnsi="Arial" w:cs="Arial"/>
        </w:rPr>
        <w:t xml:space="preserve">The </w:t>
      </w:r>
      <w:r w:rsidR="00D413CB" w:rsidRPr="00EB29D5">
        <w:rPr>
          <w:rFonts w:ascii="Arial" w:hAnsi="Arial" w:cs="Arial"/>
          <w:lang w:val="en-GB"/>
        </w:rPr>
        <w:t>fate of around 50% of the missing persons in Cyprus is</w:t>
      </w:r>
      <w:r w:rsidR="00D413CB" w:rsidRPr="00EB29D5">
        <w:rPr>
          <w:rFonts w:ascii="Arial" w:hAnsi="Arial" w:cs="Arial"/>
        </w:rPr>
        <w:t xml:space="preserve"> still unknown to this day</w:t>
      </w:r>
      <w:r w:rsidR="000E7766" w:rsidRPr="00EB29D5">
        <w:rPr>
          <w:rFonts w:ascii="Arial" w:hAnsi="Arial" w:cs="Arial"/>
          <w:lang w:val="en-GB"/>
        </w:rPr>
        <w:t xml:space="preserve">. </w:t>
      </w:r>
      <w:r w:rsidR="00D413CB" w:rsidRPr="00EB29D5">
        <w:rPr>
          <w:rFonts w:ascii="Arial" w:hAnsi="Arial" w:cs="Arial"/>
          <w:lang w:val="en-GB"/>
        </w:rPr>
        <w:t>The numbers are disappointing and alarming</w:t>
      </w:r>
      <w:r w:rsidR="00072A18" w:rsidRPr="00EB29D5">
        <w:rPr>
          <w:rFonts w:ascii="Arial" w:hAnsi="Arial" w:cs="Arial"/>
        </w:rPr>
        <w:t xml:space="preserve">. </w:t>
      </w:r>
      <w:r w:rsidR="00EB29D5" w:rsidRPr="00EB29D5">
        <w:rPr>
          <w:rFonts w:ascii="Arial" w:hAnsi="Arial" w:cs="Arial"/>
          <w:color w:val="333333"/>
          <w:shd w:val="clear" w:color="auto" w:fill="FFFFFF"/>
        </w:rPr>
        <w:t>Turkey</w:t>
      </w:r>
      <w:r w:rsidR="00763D8F" w:rsidRPr="00EB29D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072A18" w:rsidRPr="00EB29D5">
        <w:rPr>
          <w:rFonts w:ascii="Arial" w:hAnsi="Arial" w:cs="Arial"/>
        </w:rPr>
        <w:t>is expected</w:t>
      </w:r>
      <w:proofErr w:type="gramEnd"/>
      <w:r w:rsidR="00072A18" w:rsidRPr="00EB29D5">
        <w:rPr>
          <w:rFonts w:ascii="Arial" w:hAnsi="Arial" w:cs="Arial"/>
        </w:rPr>
        <w:t xml:space="preserve"> to fully disclose on a non-selective basis, all information in her possession from her relevant archives, </w:t>
      </w:r>
      <w:r w:rsidR="00072A18" w:rsidRPr="00EB29D5">
        <w:rPr>
          <w:rFonts w:ascii="Arial" w:hAnsi="Arial" w:cs="Arial"/>
          <w:bCs/>
        </w:rPr>
        <w:t>and especially her military archives</w:t>
      </w:r>
      <w:r w:rsidR="00D413CB" w:rsidRPr="00EB29D5">
        <w:rPr>
          <w:rFonts w:ascii="Arial" w:hAnsi="Arial" w:cs="Arial"/>
        </w:rPr>
        <w:t xml:space="preserve"> and to </w:t>
      </w:r>
      <w:r w:rsidR="00072A18" w:rsidRPr="00EB29D5">
        <w:rPr>
          <w:rFonts w:ascii="Arial" w:hAnsi="Arial" w:cs="Arial"/>
        </w:rPr>
        <w:t xml:space="preserve">ensure </w:t>
      </w:r>
      <w:r w:rsidR="000E7766" w:rsidRPr="00EB29D5">
        <w:rPr>
          <w:rFonts w:ascii="Arial" w:hAnsi="Arial" w:cs="Arial"/>
        </w:rPr>
        <w:t>that the Committee of Missing Persons</w:t>
      </w:r>
      <w:r w:rsidR="00763D8F" w:rsidRPr="00EB29D5">
        <w:rPr>
          <w:rFonts w:ascii="Arial" w:hAnsi="Arial" w:cs="Arial"/>
        </w:rPr>
        <w:t xml:space="preserve"> has</w:t>
      </w:r>
      <w:r w:rsidR="000E7766" w:rsidRPr="00EB29D5">
        <w:rPr>
          <w:rFonts w:ascii="Arial" w:hAnsi="Arial" w:cs="Arial"/>
        </w:rPr>
        <w:t xml:space="preserve"> </w:t>
      </w:r>
      <w:r w:rsidR="00072A18" w:rsidRPr="00EB29D5">
        <w:rPr>
          <w:rFonts w:ascii="Arial" w:hAnsi="Arial" w:cs="Arial"/>
          <w:bCs/>
        </w:rPr>
        <w:t>immediate and unhindered access to all military areas</w:t>
      </w:r>
      <w:r w:rsidR="00072A18" w:rsidRPr="00EB29D5">
        <w:rPr>
          <w:rFonts w:ascii="Arial" w:hAnsi="Arial" w:cs="Arial"/>
        </w:rPr>
        <w:t xml:space="preserve"> in the occupied part of Cyprus</w:t>
      </w:r>
      <w:r w:rsidR="006D31D0" w:rsidRPr="00EB29D5">
        <w:rPr>
          <w:rFonts w:ascii="Arial" w:hAnsi="Arial" w:cs="Arial"/>
        </w:rPr>
        <w:t xml:space="preserve">. </w:t>
      </w:r>
    </w:p>
    <w:p w14:paraId="2B1D589B" w14:textId="77777777" w:rsidR="006D31D0" w:rsidRPr="009D3ABA" w:rsidRDefault="006D31D0" w:rsidP="00EF7195">
      <w:pPr>
        <w:spacing w:line="360" w:lineRule="auto"/>
        <w:jc w:val="both"/>
        <w:rPr>
          <w:rFonts w:ascii="Arial" w:hAnsi="Arial" w:cs="Arial"/>
          <w:lang w:val="en-GB"/>
        </w:rPr>
      </w:pPr>
    </w:p>
    <w:p w14:paraId="1BF4A3F0" w14:textId="0224F047" w:rsidR="007F73EA" w:rsidRPr="009D3ABA" w:rsidRDefault="007F73EA" w:rsidP="00EF7195">
      <w:pPr>
        <w:spacing w:line="360" w:lineRule="auto"/>
        <w:jc w:val="both"/>
        <w:rPr>
          <w:rFonts w:ascii="Arial" w:hAnsi="Arial" w:cs="Arial"/>
          <w:lang w:val="en-GB"/>
        </w:rPr>
      </w:pPr>
      <w:r w:rsidRPr="009D3ABA">
        <w:rPr>
          <w:rFonts w:ascii="Arial" w:hAnsi="Arial" w:cs="Arial"/>
          <w:lang w:val="en-GB"/>
        </w:rPr>
        <w:t xml:space="preserve"> Mr. Chair, </w:t>
      </w:r>
    </w:p>
    <w:p w14:paraId="5E227296" w14:textId="192DD020" w:rsidR="00E53358" w:rsidRPr="009D3ABA" w:rsidRDefault="00E53358" w:rsidP="00EF7195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3C47B66" w14:textId="77777777" w:rsidR="00763D8F" w:rsidRPr="009D3ABA" w:rsidRDefault="005E1432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I want to recall the Security Council Presidential Statement on </w:t>
      </w:r>
      <w:proofErr w:type="gramStart"/>
      <w:r w:rsidRPr="009D3ABA">
        <w:rPr>
          <w:rStyle w:val="s3"/>
          <w:rFonts w:ascii="Arial" w:hAnsi="Arial" w:cs="Arial"/>
          <w:sz w:val="24"/>
          <w:szCs w:val="24"/>
          <w:lang w:val="en-US"/>
        </w:rPr>
        <w:t>23rd</w:t>
      </w:r>
      <w:proofErr w:type="gramEnd"/>
      <w:r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 July 2021 </w:t>
      </w:r>
      <w:r w:rsidRPr="009D3ABA">
        <w:rPr>
          <w:rFonts w:ascii="Arial" w:hAnsi="Arial" w:cs="Arial"/>
          <w:sz w:val="24"/>
          <w:szCs w:val="24"/>
          <w:lang w:val="en-US"/>
        </w:rPr>
        <w:t xml:space="preserve">and all relevant Security Council Resolutions and Presidential Statements regarding </w:t>
      </w:r>
      <w:proofErr w:type="spellStart"/>
      <w:r w:rsidRPr="00EB29D5">
        <w:rPr>
          <w:rFonts w:ascii="Arial" w:hAnsi="Arial" w:cs="Arial"/>
          <w:bCs/>
          <w:sz w:val="24"/>
          <w:szCs w:val="24"/>
          <w:lang w:val="en-US"/>
        </w:rPr>
        <w:t>Varosha</w:t>
      </w:r>
      <w:proofErr w:type="spellEnd"/>
      <w:r w:rsidRPr="00EB29D5">
        <w:rPr>
          <w:rFonts w:ascii="Arial" w:hAnsi="Arial" w:cs="Arial"/>
          <w:sz w:val="24"/>
          <w:szCs w:val="24"/>
          <w:lang w:val="en-US"/>
        </w:rPr>
        <w:t>,</w:t>
      </w:r>
      <w:r w:rsidRPr="009D3ABA">
        <w:rPr>
          <w:rFonts w:ascii="Arial" w:hAnsi="Arial" w:cs="Arial"/>
          <w:sz w:val="24"/>
          <w:szCs w:val="24"/>
          <w:lang w:val="en-US"/>
        </w:rPr>
        <w:t xml:space="preserve"> including Resolution 2646/2022</w:t>
      </w:r>
      <w:r w:rsidR="00763D8F" w:rsidRPr="009D3ABA">
        <w:rPr>
          <w:rFonts w:ascii="Arial" w:hAnsi="Arial" w:cs="Arial"/>
          <w:sz w:val="24"/>
          <w:szCs w:val="24"/>
          <w:lang w:val="en-US"/>
        </w:rPr>
        <w:t xml:space="preserve">. The Security Council has </w:t>
      </w:r>
      <w:r w:rsidRPr="009D3ABA">
        <w:rPr>
          <w:rStyle w:val="s3"/>
          <w:rFonts w:ascii="Arial" w:hAnsi="Arial" w:cs="Arial"/>
          <w:sz w:val="24"/>
          <w:szCs w:val="24"/>
          <w:lang w:val="en-US"/>
        </w:rPr>
        <w:t>condemn</w:t>
      </w:r>
      <w:r w:rsidR="00763D8F" w:rsidRPr="009D3ABA">
        <w:rPr>
          <w:rStyle w:val="s3"/>
          <w:rFonts w:ascii="Arial" w:hAnsi="Arial" w:cs="Arial"/>
          <w:sz w:val="24"/>
          <w:szCs w:val="24"/>
          <w:lang w:val="en-US"/>
        </w:rPr>
        <w:t>ed</w:t>
      </w:r>
      <w:r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 the further illegal actions in </w:t>
      </w:r>
      <w:proofErr w:type="spellStart"/>
      <w:r w:rsidRPr="009D3ABA">
        <w:rPr>
          <w:rStyle w:val="s3"/>
          <w:rFonts w:ascii="Arial" w:hAnsi="Arial" w:cs="Arial"/>
          <w:sz w:val="24"/>
          <w:szCs w:val="24"/>
          <w:lang w:val="en-US"/>
        </w:rPr>
        <w:t>Varosha</w:t>
      </w:r>
      <w:proofErr w:type="spellEnd"/>
      <w:r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, </w:t>
      </w:r>
      <w:r w:rsidRPr="009D3ABA">
        <w:rPr>
          <w:rFonts w:ascii="Arial" w:hAnsi="Arial" w:cs="Arial"/>
          <w:sz w:val="24"/>
          <w:szCs w:val="24"/>
          <w:lang w:val="en-US"/>
        </w:rPr>
        <w:t>express</w:t>
      </w:r>
      <w:r w:rsidR="00763D8F" w:rsidRPr="009D3ABA">
        <w:rPr>
          <w:rFonts w:ascii="Arial" w:hAnsi="Arial" w:cs="Arial"/>
          <w:sz w:val="24"/>
          <w:szCs w:val="24"/>
          <w:lang w:val="en-US"/>
        </w:rPr>
        <w:t>ed</w:t>
      </w:r>
      <w:r w:rsidRPr="009D3ABA">
        <w:rPr>
          <w:rFonts w:ascii="Arial" w:hAnsi="Arial" w:cs="Arial"/>
          <w:sz w:val="24"/>
          <w:szCs w:val="24"/>
          <w:lang w:val="en-US"/>
        </w:rPr>
        <w:t xml:space="preserve"> deep regret regarding unilateral actions </w:t>
      </w:r>
      <w:r w:rsidRPr="009D3ABA">
        <w:rPr>
          <w:rFonts w:ascii="Arial" w:hAnsi="Arial" w:cs="Arial"/>
          <w:sz w:val="24"/>
          <w:szCs w:val="24"/>
          <w:lang w:val="en-US"/>
        </w:rPr>
        <w:lastRenderedPageBreak/>
        <w:t xml:space="preserve">that run contrary to its previous </w:t>
      </w:r>
      <w:r w:rsidR="00763D8F" w:rsidRPr="009D3ABA">
        <w:rPr>
          <w:rFonts w:ascii="Arial" w:hAnsi="Arial" w:cs="Arial"/>
          <w:sz w:val="24"/>
          <w:szCs w:val="24"/>
          <w:lang w:val="en-US"/>
        </w:rPr>
        <w:t>R</w:t>
      </w:r>
      <w:r w:rsidRPr="009D3ABA">
        <w:rPr>
          <w:rFonts w:ascii="Arial" w:hAnsi="Arial" w:cs="Arial"/>
          <w:sz w:val="24"/>
          <w:szCs w:val="24"/>
          <w:lang w:val="en-US"/>
        </w:rPr>
        <w:t xml:space="preserve">esolutions and </w:t>
      </w:r>
      <w:r w:rsidR="00763D8F" w:rsidRPr="009D3ABA">
        <w:rPr>
          <w:rFonts w:ascii="Arial" w:hAnsi="Arial" w:cs="Arial"/>
          <w:sz w:val="24"/>
          <w:szCs w:val="24"/>
          <w:lang w:val="en-US"/>
        </w:rPr>
        <w:t>S</w:t>
      </w:r>
      <w:r w:rsidRPr="009D3ABA">
        <w:rPr>
          <w:rFonts w:ascii="Arial" w:hAnsi="Arial" w:cs="Arial"/>
          <w:sz w:val="24"/>
          <w:szCs w:val="24"/>
          <w:lang w:val="en-US"/>
        </w:rPr>
        <w:t>tatements</w:t>
      </w:r>
      <w:r w:rsidR="00763D8F" w:rsidRPr="009D3ABA">
        <w:rPr>
          <w:rFonts w:ascii="Arial" w:hAnsi="Arial" w:cs="Arial"/>
          <w:sz w:val="24"/>
          <w:szCs w:val="24"/>
          <w:lang w:val="en-US"/>
        </w:rPr>
        <w:t>,</w:t>
      </w:r>
      <w:r w:rsidRPr="009D3ABA">
        <w:rPr>
          <w:rFonts w:ascii="Arial" w:hAnsi="Arial" w:cs="Arial"/>
          <w:sz w:val="24"/>
          <w:szCs w:val="24"/>
          <w:lang w:val="en-US"/>
        </w:rPr>
        <w:t xml:space="preserve"> calling for the immediate reversal of this course of action and of all steps taken on </w:t>
      </w:r>
      <w:proofErr w:type="spellStart"/>
      <w:r w:rsidRPr="009D3ABA">
        <w:rPr>
          <w:rFonts w:ascii="Arial" w:hAnsi="Arial" w:cs="Arial"/>
          <w:sz w:val="24"/>
          <w:szCs w:val="24"/>
          <w:lang w:val="en-US"/>
        </w:rPr>
        <w:t>Varosha</w:t>
      </w:r>
      <w:proofErr w:type="spellEnd"/>
      <w:r w:rsidRPr="009D3ABA">
        <w:rPr>
          <w:rFonts w:ascii="Arial" w:hAnsi="Arial" w:cs="Arial"/>
          <w:sz w:val="24"/>
          <w:szCs w:val="24"/>
          <w:lang w:val="en-US"/>
        </w:rPr>
        <w:t xml:space="preserve"> since October 2020. </w:t>
      </w:r>
    </w:p>
    <w:p w14:paraId="17E0AE63" w14:textId="77777777" w:rsidR="00763D8F" w:rsidRPr="009D3ABA" w:rsidRDefault="00763D8F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CD6DC6B" w14:textId="6E21C713" w:rsidR="005E1432" w:rsidRPr="009D3ABA" w:rsidRDefault="00EB29D5" w:rsidP="00EF7195">
      <w:pPr>
        <w:pStyle w:val="p3"/>
        <w:spacing w:before="0" w:beforeAutospacing="0" w:after="0" w:afterAutospacing="0" w:line="360" w:lineRule="auto"/>
        <w:jc w:val="both"/>
        <w:rPr>
          <w:rStyle w:val="s3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Turkey</w:t>
      </w:r>
      <w:r w:rsidR="00763D8F" w:rsidRPr="009D3ABA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5E1432" w:rsidRPr="009D3ABA">
        <w:rPr>
          <w:rStyle w:val="s3"/>
          <w:rFonts w:ascii="Arial" w:hAnsi="Arial" w:cs="Arial"/>
          <w:sz w:val="24"/>
          <w:szCs w:val="24"/>
          <w:lang w:val="en-US"/>
        </w:rPr>
        <w:t>continue</w:t>
      </w:r>
      <w:r w:rsidR="00763D8F" w:rsidRPr="009D3ABA">
        <w:rPr>
          <w:rStyle w:val="s3"/>
          <w:rFonts w:ascii="Arial" w:hAnsi="Arial" w:cs="Arial"/>
          <w:sz w:val="24"/>
          <w:szCs w:val="24"/>
          <w:lang w:val="en-US"/>
        </w:rPr>
        <w:t>s</w:t>
      </w:r>
      <w:r w:rsidR="005E1432"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 on the same course in full defiance of the above</w:t>
      </w:r>
      <w:r>
        <w:rPr>
          <w:rStyle w:val="s3"/>
          <w:rFonts w:ascii="Arial" w:hAnsi="Arial" w:cs="Arial"/>
          <w:sz w:val="24"/>
          <w:szCs w:val="24"/>
          <w:lang w:val="en-US"/>
        </w:rPr>
        <w:t>,</w:t>
      </w:r>
      <w:r w:rsidR="00763D8F"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 </w:t>
      </w:r>
      <w:r w:rsidR="005E1432"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creating thus a new fait accompli on the ground.  </w:t>
      </w:r>
      <w:r w:rsidR="00763D8F" w:rsidRPr="009D3ABA">
        <w:rPr>
          <w:rStyle w:val="s3"/>
          <w:rFonts w:ascii="Arial" w:hAnsi="Arial" w:cs="Arial"/>
          <w:sz w:val="24"/>
          <w:szCs w:val="24"/>
          <w:lang w:val="en-US"/>
        </w:rPr>
        <w:t>This is also a</w:t>
      </w:r>
      <w:r w:rsidR="005E1432"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 clear manifestation of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Turkey’</w:t>
      </w:r>
      <w:r w:rsidR="00763D8F" w:rsidRPr="009D3ABA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s </w:t>
      </w:r>
      <w:r w:rsidR="005E1432"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deliberate policy to undermine the prospect of resuming negotiations and reaching a comprehensive settlement of the Cyprus problem on the </w:t>
      </w:r>
      <w:r w:rsidR="00763D8F"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agreed </w:t>
      </w:r>
      <w:r w:rsidR="005E1432" w:rsidRPr="009D3ABA">
        <w:rPr>
          <w:rStyle w:val="s3"/>
          <w:rFonts w:ascii="Arial" w:hAnsi="Arial" w:cs="Arial"/>
          <w:sz w:val="24"/>
          <w:szCs w:val="24"/>
          <w:lang w:val="en-US"/>
        </w:rPr>
        <w:t>basis of a bizonal bicommunal federation</w:t>
      </w:r>
      <w:r w:rsidR="003B0822">
        <w:rPr>
          <w:rStyle w:val="s3"/>
          <w:rFonts w:ascii="Arial" w:hAnsi="Arial" w:cs="Arial"/>
          <w:sz w:val="24"/>
          <w:szCs w:val="24"/>
          <w:lang w:val="en-US"/>
        </w:rPr>
        <w:t xml:space="preserve">, </w:t>
      </w:r>
      <w:r w:rsidR="005E1432"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as prescribed in </w:t>
      </w:r>
      <w:r w:rsidR="00763D8F"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Security Council </w:t>
      </w:r>
      <w:r w:rsidR="005E1432" w:rsidRPr="009D3ABA">
        <w:rPr>
          <w:rStyle w:val="s3"/>
          <w:rFonts w:ascii="Arial" w:hAnsi="Arial" w:cs="Arial"/>
          <w:sz w:val="24"/>
          <w:szCs w:val="24"/>
          <w:lang w:val="en-US"/>
        </w:rPr>
        <w:t>Resolutions.</w:t>
      </w:r>
    </w:p>
    <w:p w14:paraId="016F726F" w14:textId="2B85B7B6" w:rsidR="00763D8F" w:rsidRPr="009D3ABA" w:rsidRDefault="00763D8F" w:rsidP="00EF7195">
      <w:pPr>
        <w:pStyle w:val="p3"/>
        <w:spacing w:before="0" w:beforeAutospacing="0" w:after="0" w:afterAutospacing="0" w:line="360" w:lineRule="auto"/>
        <w:jc w:val="both"/>
        <w:rPr>
          <w:rStyle w:val="s3"/>
          <w:rFonts w:ascii="Arial" w:hAnsi="Arial" w:cs="Arial"/>
          <w:sz w:val="24"/>
          <w:szCs w:val="24"/>
          <w:lang w:val="en-US"/>
        </w:rPr>
      </w:pPr>
    </w:p>
    <w:p w14:paraId="43E57B1D" w14:textId="72320169" w:rsidR="00763D8F" w:rsidRPr="009D3ABA" w:rsidRDefault="00763D8F" w:rsidP="00EF7195">
      <w:pPr>
        <w:pStyle w:val="p3"/>
        <w:spacing w:before="0" w:beforeAutospacing="0" w:after="0" w:afterAutospacing="0" w:line="360" w:lineRule="auto"/>
        <w:jc w:val="both"/>
        <w:rPr>
          <w:rStyle w:val="s3"/>
          <w:rFonts w:ascii="Arial" w:hAnsi="Arial" w:cs="Arial"/>
          <w:sz w:val="24"/>
          <w:szCs w:val="24"/>
          <w:lang w:val="en-US"/>
        </w:rPr>
      </w:pPr>
      <w:r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Mr. Chair, </w:t>
      </w:r>
    </w:p>
    <w:p w14:paraId="036D0173" w14:textId="07DD4643" w:rsidR="00763D8F" w:rsidRPr="009D3ABA" w:rsidRDefault="00763D8F" w:rsidP="00EF7195">
      <w:pPr>
        <w:pStyle w:val="p3"/>
        <w:spacing w:before="0" w:beforeAutospacing="0" w:after="0" w:afterAutospacing="0" w:line="360" w:lineRule="auto"/>
        <w:jc w:val="both"/>
        <w:rPr>
          <w:rStyle w:val="s3"/>
          <w:rFonts w:ascii="Arial" w:hAnsi="Arial" w:cs="Arial"/>
          <w:sz w:val="24"/>
          <w:szCs w:val="24"/>
          <w:lang w:val="en-US"/>
        </w:rPr>
      </w:pPr>
    </w:p>
    <w:p w14:paraId="0D960FA1" w14:textId="3D01BC09" w:rsidR="005E1432" w:rsidRPr="009D3ABA" w:rsidRDefault="00763D8F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 w:rsidRPr="009D3ABA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The above violations do not, by any means, constitute an exhaustive list. </w:t>
      </w:r>
      <w:r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 The status quo affects the rights and freedoms of all Cypriots. </w:t>
      </w:r>
      <w:r w:rsidR="003C579E" w:rsidRPr="009D3ABA">
        <w:rPr>
          <w:rStyle w:val="s3"/>
          <w:rFonts w:ascii="Arial" w:hAnsi="Arial" w:cs="Arial"/>
          <w:sz w:val="24"/>
          <w:szCs w:val="24"/>
          <w:lang w:val="en-US"/>
        </w:rPr>
        <w:t>We need to ensure that a settlement will provide for full conformity with individual human rights standards</w:t>
      </w:r>
      <w:r w:rsidR="00A4721B" w:rsidRPr="009D3ABA">
        <w:rPr>
          <w:rStyle w:val="s3"/>
          <w:rFonts w:ascii="Arial" w:hAnsi="Arial" w:cs="Arial"/>
          <w:sz w:val="24"/>
          <w:szCs w:val="24"/>
          <w:lang w:val="en-US"/>
        </w:rPr>
        <w:t xml:space="preserve">. </w:t>
      </w:r>
      <w:r w:rsidR="003C579E" w:rsidRPr="009D3ABA">
        <w:rPr>
          <w:rStyle w:val="s3"/>
          <w:rFonts w:ascii="Arial" w:hAnsi="Arial" w:cs="Arial"/>
          <w:sz w:val="24"/>
          <w:szCs w:val="24"/>
          <w:lang w:val="en-US"/>
        </w:rPr>
        <w:t>We will continue to protect and promote the human rights and fundamental freedoms of all Cypriots</w:t>
      </w:r>
      <w:r w:rsidR="003C579E" w:rsidRPr="009D3ABA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irrespective of their ethnic origin, race, gender, civil or family status, religion, sexual orientation, age, or disability.  We aspire to soon be able to do that in a reunited country.</w:t>
      </w:r>
    </w:p>
    <w:p w14:paraId="1EA01EE1" w14:textId="7FCD56AE" w:rsidR="003C579E" w:rsidRPr="009D3ABA" w:rsidRDefault="003C579E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14:paraId="03835337" w14:textId="06977D17" w:rsidR="003C579E" w:rsidRPr="009D3ABA" w:rsidRDefault="003C579E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 w:rsidRPr="009D3ABA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Thank you. </w:t>
      </w:r>
    </w:p>
    <w:p w14:paraId="1664AF50" w14:textId="26D8A6D7" w:rsidR="00EF7195" w:rsidRDefault="00EF7195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14:paraId="2363F1A1" w14:textId="640080C6" w:rsidR="00EF7195" w:rsidRDefault="00EF7195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20/10/2022</w:t>
      </w:r>
    </w:p>
    <w:p w14:paraId="02592A7D" w14:textId="1FF09B0E" w:rsidR="00EF7195" w:rsidRPr="009D3ABA" w:rsidRDefault="000E1E2A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(EP</w:t>
      </w:r>
      <w:r w:rsidR="00EF7195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/IK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)</w:t>
      </w:r>
    </w:p>
    <w:p w14:paraId="5131B084" w14:textId="7A4D9E4D" w:rsidR="00A4721B" w:rsidRPr="009D3ABA" w:rsidRDefault="00A4721B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14:paraId="0EBEF4D3" w14:textId="4EC2F813" w:rsidR="00A4721B" w:rsidRPr="009D3ABA" w:rsidRDefault="00A4721B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14:paraId="28B3DE4D" w14:textId="1763EAF2" w:rsidR="00A4721B" w:rsidRPr="009D3ABA" w:rsidRDefault="00A4721B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14:paraId="6F38F784" w14:textId="777C663B" w:rsidR="00A4721B" w:rsidRPr="009D3ABA" w:rsidRDefault="00A4721B" w:rsidP="00EF7195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14:paraId="7A6AD932" w14:textId="701B456D" w:rsidR="00A4721B" w:rsidRPr="009D3ABA" w:rsidRDefault="00A4721B" w:rsidP="003C579E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14:paraId="614366F3" w14:textId="71D157F5" w:rsidR="00A4721B" w:rsidRPr="009D3ABA" w:rsidRDefault="00A4721B" w:rsidP="003C579E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14:paraId="0728507D" w14:textId="30A46FE7" w:rsidR="00A4721B" w:rsidRPr="009D3ABA" w:rsidRDefault="00A4721B" w:rsidP="003C579E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sectPr w:rsidR="00A4721B" w:rsidRPr="009D3A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F75E6" w14:textId="77777777" w:rsidR="005D49BF" w:rsidRDefault="005D49BF" w:rsidP="009A4019">
      <w:r>
        <w:separator/>
      </w:r>
    </w:p>
  </w:endnote>
  <w:endnote w:type="continuationSeparator" w:id="0">
    <w:p w14:paraId="29F33D63" w14:textId="77777777" w:rsidR="005D49BF" w:rsidRDefault="005D49BF" w:rsidP="009A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C939" w14:textId="2D0AADEF" w:rsidR="009A4019" w:rsidRDefault="009A401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7791BF55" w14:textId="77777777" w:rsidR="009A4019" w:rsidRDefault="009A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17D88" w14:textId="77777777" w:rsidR="005D49BF" w:rsidRDefault="005D49BF" w:rsidP="009A4019">
      <w:r>
        <w:separator/>
      </w:r>
    </w:p>
  </w:footnote>
  <w:footnote w:type="continuationSeparator" w:id="0">
    <w:p w14:paraId="49F63B33" w14:textId="77777777" w:rsidR="005D49BF" w:rsidRDefault="005D49BF" w:rsidP="009A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917"/>
    <w:multiLevelType w:val="hybridMultilevel"/>
    <w:tmpl w:val="7AA0C5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7B74"/>
    <w:multiLevelType w:val="multilevel"/>
    <w:tmpl w:val="A8F0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47051"/>
    <w:multiLevelType w:val="multilevel"/>
    <w:tmpl w:val="6BBC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291B3F"/>
    <w:multiLevelType w:val="hybridMultilevel"/>
    <w:tmpl w:val="7284A198"/>
    <w:lvl w:ilvl="0" w:tplc="77CA1E5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65F0C"/>
    <w:multiLevelType w:val="multilevel"/>
    <w:tmpl w:val="55CE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F36AF"/>
    <w:multiLevelType w:val="multilevel"/>
    <w:tmpl w:val="0D86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A20A5"/>
    <w:multiLevelType w:val="hybridMultilevel"/>
    <w:tmpl w:val="442231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F11226"/>
    <w:multiLevelType w:val="hybridMultilevel"/>
    <w:tmpl w:val="AB10133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1E2BD7"/>
    <w:multiLevelType w:val="multilevel"/>
    <w:tmpl w:val="063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1C"/>
    <w:rsid w:val="00072A18"/>
    <w:rsid w:val="000737A3"/>
    <w:rsid w:val="000D5E01"/>
    <w:rsid w:val="000E0C1C"/>
    <w:rsid w:val="000E1E2A"/>
    <w:rsid w:val="000E7766"/>
    <w:rsid w:val="00121E55"/>
    <w:rsid w:val="00150AE0"/>
    <w:rsid w:val="00195A68"/>
    <w:rsid w:val="001B5995"/>
    <w:rsid w:val="00212749"/>
    <w:rsid w:val="00213EC2"/>
    <w:rsid w:val="00214188"/>
    <w:rsid w:val="002508F6"/>
    <w:rsid w:val="00356AD7"/>
    <w:rsid w:val="003B0822"/>
    <w:rsid w:val="003B6FCF"/>
    <w:rsid w:val="003C579E"/>
    <w:rsid w:val="00480CA1"/>
    <w:rsid w:val="00493E7A"/>
    <w:rsid w:val="004D0003"/>
    <w:rsid w:val="004E0463"/>
    <w:rsid w:val="00507750"/>
    <w:rsid w:val="005754E0"/>
    <w:rsid w:val="005859CF"/>
    <w:rsid w:val="005966C8"/>
    <w:rsid w:val="005B706C"/>
    <w:rsid w:val="005D49BF"/>
    <w:rsid w:val="005E1432"/>
    <w:rsid w:val="00655B59"/>
    <w:rsid w:val="006615A0"/>
    <w:rsid w:val="006D31D0"/>
    <w:rsid w:val="006D3C19"/>
    <w:rsid w:val="007134F9"/>
    <w:rsid w:val="007173E5"/>
    <w:rsid w:val="00754E61"/>
    <w:rsid w:val="00763D8F"/>
    <w:rsid w:val="007758D9"/>
    <w:rsid w:val="00785B77"/>
    <w:rsid w:val="007C60F0"/>
    <w:rsid w:val="007F73EA"/>
    <w:rsid w:val="00835CF2"/>
    <w:rsid w:val="009357A4"/>
    <w:rsid w:val="009A4019"/>
    <w:rsid w:val="009C2867"/>
    <w:rsid w:val="009D3ABA"/>
    <w:rsid w:val="00A3542C"/>
    <w:rsid w:val="00A4721B"/>
    <w:rsid w:val="00A50F9E"/>
    <w:rsid w:val="00A55C98"/>
    <w:rsid w:val="00AA7DB3"/>
    <w:rsid w:val="00AB6847"/>
    <w:rsid w:val="00AD3D4F"/>
    <w:rsid w:val="00BA1B84"/>
    <w:rsid w:val="00BE5EC6"/>
    <w:rsid w:val="00C37765"/>
    <w:rsid w:val="00D36009"/>
    <w:rsid w:val="00D413CB"/>
    <w:rsid w:val="00D8081C"/>
    <w:rsid w:val="00D87712"/>
    <w:rsid w:val="00DA454F"/>
    <w:rsid w:val="00E04680"/>
    <w:rsid w:val="00E257E3"/>
    <w:rsid w:val="00E35736"/>
    <w:rsid w:val="00E53358"/>
    <w:rsid w:val="00E9191A"/>
    <w:rsid w:val="00EB1CCE"/>
    <w:rsid w:val="00EB29D5"/>
    <w:rsid w:val="00EF7195"/>
    <w:rsid w:val="00F51A34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E39C"/>
  <w15:chartTrackingRefBased/>
  <w15:docId w15:val="{831C68AA-323B-2C4E-A515-891306F7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nabsatz,Dot pt,F5 List Paragraph,List Paragraph1,Recommendation,List Paragraph11,Kolorowa lista — akcent 11,Akapit z listą1,Numerowanie,Recommendatio,Párrafo de lista,OBC Bullet,No Spacing1,List Paragraph Char Char Char,Bullets,L,3"/>
    <w:basedOn w:val="Normal"/>
    <w:link w:val="ListParagraphChar"/>
    <w:uiPriority w:val="34"/>
    <w:qFormat/>
    <w:rsid w:val="009357A4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B70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713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4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34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34F9"/>
    <w:rPr>
      <w:color w:val="605E5C"/>
      <w:shd w:val="clear" w:color="auto" w:fill="E1DFDD"/>
    </w:rPr>
  </w:style>
  <w:style w:type="character" w:customStyle="1" w:styleId="qgajv">
    <w:name w:val="qgajv"/>
    <w:basedOn w:val="DefaultParagraphFont"/>
    <w:rsid w:val="005966C8"/>
  </w:style>
  <w:style w:type="character" w:customStyle="1" w:styleId="ms-button-flexcontainer">
    <w:name w:val="ms-button-flexcontainer"/>
    <w:basedOn w:val="DefaultParagraphFont"/>
    <w:rsid w:val="005966C8"/>
  </w:style>
  <w:style w:type="character" w:customStyle="1" w:styleId="jjygf">
    <w:name w:val="jjygf"/>
    <w:basedOn w:val="DefaultParagraphFont"/>
    <w:rsid w:val="005966C8"/>
  </w:style>
  <w:style w:type="paragraph" w:customStyle="1" w:styleId="orabl">
    <w:name w:val="orabl"/>
    <w:basedOn w:val="Normal"/>
    <w:rsid w:val="005966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xcontentpasted0">
    <w:name w:val="x_contentpasted0"/>
    <w:basedOn w:val="DefaultParagraphFont"/>
    <w:rsid w:val="005966C8"/>
  </w:style>
  <w:style w:type="character" w:customStyle="1" w:styleId="xapple-converted-space">
    <w:name w:val="x_apple-converted-space"/>
    <w:basedOn w:val="DefaultParagraphFont"/>
    <w:rsid w:val="005966C8"/>
  </w:style>
  <w:style w:type="character" w:styleId="Emphasis">
    <w:name w:val="Emphasis"/>
    <w:basedOn w:val="DefaultParagraphFont"/>
    <w:uiPriority w:val="20"/>
    <w:qFormat/>
    <w:rsid w:val="00655B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A4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019"/>
  </w:style>
  <w:style w:type="paragraph" w:styleId="Footer">
    <w:name w:val="footer"/>
    <w:basedOn w:val="Normal"/>
    <w:link w:val="FooterChar"/>
    <w:uiPriority w:val="99"/>
    <w:unhideWhenUsed/>
    <w:rsid w:val="009A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019"/>
  </w:style>
  <w:style w:type="character" w:customStyle="1" w:styleId="ListParagraphChar">
    <w:name w:val="List Paragraph Char"/>
    <w:aliases w:val="Listenabsatz Char,Dot pt Char,F5 List Paragraph Char,List Paragraph1 Char,Recommendation Char,List Paragraph11 Char,Kolorowa lista — akcent 11 Char,Akapit z listą1 Char,Numerowanie Char,Recommendatio Char,Párrafo de lista Char,L Char"/>
    <w:basedOn w:val="DefaultParagraphFont"/>
    <w:link w:val="ListParagraph"/>
    <w:uiPriority w:val="34"/>
    <w:locked/>
    <w:rsid w:val="00072A18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72A18"/>
    <w:rPr>
      <w:b/>
      <w:bCs/>
    </w:rPr>
  </w:style>
  <w:style w:type="paragraph" w:customStyle="1" w:styleId="p2">
    <w:name w:val="p2"/>
    <w:basedOn w:val="Normal"/>
    <w:rsid w:val="005E143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/>
    </w:rPr>
  </w:style>
  <w:style w:type="paragraph" w:customStyle="1" w:styleId="p3">
    <w:name w:val="p3"/>
    <w:basedOn w:val="Normal"/>
    <w:rsid w:val="005E143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/>
    </w:rPr>
  </w:style>
  <w:style w:type="paragraph" w:customStyle="1" w:styleId="p4">
    <w:name w:val="p4"/>
    <w:basedOn w:val="Normal"/>
    <w:rsid w:val="005E143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/>
    </w:rPr>
  </w:style>
  <w:style w:type="paragraph" w:customStyle="1" w:styleId="li1">
    <w:name w:val="li1"/>
    <w:basedOn w:val="Normal"/>
    <w:rsid w:val="005E143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/>
    </w:rPr>
  </w:style>
  <w:style w:type="character" w:customStyle="1" w:styleId="s3">
    <w:name w:val="s3"/>
    <w:basedOn w:val="DefaultParagraphFont"/>
    <w:rsid w:val="005E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8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1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4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22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9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9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58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02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7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64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68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8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32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1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56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61890">
                                                                                  <w:marLeft w:val="27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225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86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45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67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79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6671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032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5153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2586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08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55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53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Demosthenous</dc:creator>
  <cp:keywords/>
  <dc:description/>
  <cp:lastModifiedBy>Eleni Papadopoulou</cp:lastModifiedBy>
  <cp:revision>4</cp:revision>
  <cp:lastPrinted>2022-10-06T19:33:00Z</cp:lastPrinted>
  <dcterms:created xsi:type="dcterms:W3CDTF">2022-10-20T05:11:00Z</dcterms:created>
  <dcterms:modified xsi:type="dcterms:W3CDTF">2022-10-20T06:08:00Z</dcterms:modified>
</cp:coreProperties>
</file>